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94A2" w14:textId="7F7A0E2B" w:rsidR="00352EE7" w:rsidRPr="00352EE7" w:rsidRDefault="00352EE7" w:rsidP="00352EE7">
      <w:pPr>
        <w:shd w:val="clear" w:color="auto" w:fill="FFFFFF"/>
        <w:spacing w:before="450" w:after="300" w:line="600" w:lineRule="atLeast"/>
        <w:jc w:val="both"/>
        <w:outlineLvl w:val="2"/>
        <w:rPr>
          <w:rFonts w:ascii="Gotham" w:eastAsia="Times New Roman" w:hAnsi="Gotham" w:cs="Times New Roman"/>
          <w:b/>
          <w:bCs/>
          <w:color w:val="003B68"/>
          <w:kern w:val="0"/>
          <w:sz w:val="46"/>
          <w:szCs w:val="56"/>
          <w:lang w:val="fr-FR" w:eastAsia="en-GB"/>
          <w14:ligatures w14:val="none"/>
        </w:rPr>
      </w:pPr>
      <w:r>
        <w:rPr>
          <w:rFonts w:ascii="Gotham" w:eastAsia="Times New Roman" w:hAnsi="Gotham" w:cs="Times New Roman"/>
          <w:b/>
          <w:bCs/>
          <w:noProof/>
          <w:color w:val="003B68"/>
          <w:kern w:val="0"/>
          <w:sz w:val="46"/>
          <w:szCs w:val="56"/>
          <w:lang w:val="fr-FR" w:eastAsia="en-GB"/>
        </w:rPr>
        <mc:AlternateContent>
          <mc:Choice Requires="wps">
            <w:drawing>
              <wp:anchor distT="0" distB="0" distL="114300" distR="114300" simplePos="0" relativeHeight="251660288" behindDoc="0" locked="0" layoutInCell="1" allowOverlap="1" wp14:anchorId="087E8953" wp14:editId="434B7F2E">
                <wp:simplePos x="0" y="0"/>
                <wp:positionH relativeFrom="margin">
                  <wp:align>left</wp:align>
                </wp:positionH>
                <wp:positionV relativeFrom="paragraph">
                  <wp:posOffset>-502920</wp:posOffset>
                </wp:positionV>
                <wp:extent cx="4762500" cy="594360"/>
                <wp:effectExtent l="0" t="0" r="0" b="0"/>
                <wp:wrapNone/>
                <wp:docPr id="823692259" name="Zone de texte 2"/>
                <wp:cNvGraphicFramePr/>
                <a:graphic xmlns:a="http://schemas.openxmlformats.org/drawingml/2006/main">
                  <a:graphicData uri="http://schemas.microsoft.com/office/word/2010/wordprocessingShape">
                    <wps:wsp>
                      <wps:cNvSpPr txBox="1"/>
                      <wps:spPr>
                        <a:xfrm>
                          <a:off x="0" y="0"/>
                          <a:ext cx="4762500" cy="594360"/>
                        </a:xfrm>
                        <a:prstGeom prst="rect">
                          <a:avLst/>
                        </a:prstGeom>
                        <a:solidFill>
                          <a:schemeClr val="lt1"/>
                        </a:solidFill>
                        <a:ln w="6350">
                          <a:noFill/>
                        </a:ln>
                      </wps:spPr>
                      <wps:txbx>
                        <w:txbxContent>
                          <w:p w14:paraId="61E868D1" w14:textId="41C6EDAA" w:rsidR="00352EE7" w:rsidRPr="00352EE7" w:rsidRDefault="00352EE7">
                            <w:pPr>
                              <w:rPr>
                                <w:b/>
                                <w:bCs/>
                                <w:color w:val="C00000"/>
                                <w:sz w:val="44"/>
                                <w:szCs w:val="44"/>
                                <w:lang w:val="fr-FR"/>
                              </w:rPr>
                            </w:pPr>
                            <w:r w:rsidRPr="00352EE7">
                              <w:rPr>
                                <w:b/>
                                <w:bCs/>
                                <w:color w:val="C00000"/>
                                <w:sz w:val="44"/>
                                <w:szCs w:val="44"/>
                                <w:lang w:val="fr-FR"/>
                              </w:rPr>
                              <w:t>SUPPRESSION DE CERTIFICAT MEDICAL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E8953" id="_x0000_t202" coordsize="21600,21600" o:spt="202" path="m,l,21600r21600,l21600,xe">
                <v:stroke joinstyle="miter"/>
                <v:path gradientshapeok="t" o:connecttype="rect"/>
              </v:shapetype>
              <v:shape id="Zone de texte 2" o:spid="_x0000_s1026" type="#_x0000_t202" style="position:absolute;left:0;text-align:left;margin-left:0;margin-top:-39.6pt;width:375pt;height:46.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" fillcolor="white [3201]" stroked="f" strokeweight=".5pt">
                <v:textbox>
                  <w:txbxContent>
                    <w:p w14:paraId="61E868D1" w14:textId="41C6EDAA" w:rsidR="00352EE7" w:rsidRPr="00352EE7" w:rsidRDefault="00352EE7">
                      <w:pPr>
                        <w:rPr>
                          <w:b/>
                          <w:bCs/>
                          <w:color w:val="C00000"/>
                          <w:sz w:val="44"/>
                          <w:szCs w:val="44"/>
                          <w:lang w:val="fr-FR"/>
                        </w:rPr>
                      </w:pPr>
                      <w:r w:rsidRPr="00352EE7">
                        <w:rPr>
                          <w:b/>
                          <w:bCs/>
                          <w:color w:val="C00000"/>
                          <w:sz w:val="44"/>
                          <w:szCs w:val="44"/>
                          <w:lang w:val="fr-FR"/>
                        </w:rPr>
                        <w:t>SUPPRESSION DE CERTIFICAT MEDICAL</w:t>
                      </w:r>
                    </w:p>
                  </w:txbxContent>
                </v:textbox>
                <w10:wrap anchorx="margin"/>
              </v:shape>
            </w:pict>
          </mc:Fallback>
        </mc:AlternateContent>
      </w:r>
      <w:r>
        <w:rPr>
          <w:rFonts w:ascii="Gotham" w:eastAsia="Times New Roman" w:hAnsi="Gotham" w:cs="Times New Roman"/>
          <w:b/>
          <w:bCs/>
          <w:noProof/>
          <w:color w:val="003B68"/>
          <w:kern w:val="0"/>
          <w:sz w:val="46"/>
          <w:szCs w:val="56"/>
          <w:lang w:val="fr-FR" w:eastAsia="en-GB"/>
        </w:rPr>
        <mc:AlternateContent>
          <mc:Choice Requires="wps">
            <w:drawing>
              <wp:anchor distT="0" distB="0" distL="114300" distR="114300" simplePos="0" relativeHeight="251659264" behindDoc="0" locked="0" layoutInCell="1" allowOverlap="1" wp14:anchorId="22450B42" wp14:editId="2431E0C0">
                <wp:simplePos x="0" y="0"/>
                <wp:positionH relativeFrom="column">
                  <wp:posOffset>5036820</wp:posOffset>
                </wp:positionH>
                <wp:positionV relativeFrom="paragraph">
                  <wp:posOffset>-533400</wp:posOffset>
                </wp:positionV>
                <wp:extent cx="746760" cy="853440"/>
                <wp:effectExtent l="0" t="0" r="15240" b="22860"/>
                <wp:wrapNone/>
                <wp:docPr id="2004321024" name="Zone de texte 1"/>
                <wp:cNvGraphicFramePr/>
                <a:graphic xmlns:a="http://schemas.openxmlformats.org/drawingml/2006/main">
                  <a:graphicData uri="http://schemas.microsoft.com/office/word/2010/wordprocessingShape">
                    <wps:wsp>
                      <wps:cNvSpPr txBox="1"/>
                      <wps:spPr>
                        <a:xfrm>
                          <a:off x="0" y="0"/>
                          <a:ext cx="746760" cy="85344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073B2D20" w14:textId="77777777" w:rsidR="00352EE7" w:rsidRDefault="00352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0B42" id="Zone de texte 1" o:spid="_x0000_s1027" type="#_x0000_t202" style="position:absolute;left:0;text-align:left;margin-left:396.6pt;margin-top:-42pt;width:58.8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" strokeweight=".5pt">
                <v:fill r:id="rId5" o:title="" recolor="t" rotate="t" type="frame"/>
                <v:textbox>
                  <w:txbxContent>
                    <w:p w14:paraId="073B2D20" w14:textId="77777777" w:rsidR="00352EE7" w:rsidRDefault="00352EE7"/>
                  </w:txbxContent>
                </v:textbox>
              </v:shape>
            </w:pict>
          </mc:Fallback>
        </mc:AlternateContent>
      </w:r>
      <w:r w:rsidRPr="00352EE7">
        <w:rPr>
          <w:rFonts w:ascii="Gotham" w:eastAsia="Times New Roman" w:hAnsi="Gotham" w:cs="Times New Roman"/>
          <w:b/>
          <w:bCs/>
          <w:color w:val="003B68"/>
          <w:kern w:val="0"/>
          <w:sz w:val="46"/>
          <w:szCs w:val="56"/>
          <w:lang w:val="fr-FR" w:eastAsia="en-GB"/>
          <w14:ligatures w14:val="none"/>
        </w:rPr>
        <w:t>La délivrance d'une licence à une personne majeure</w:t>
      </w:r>
    </w:p>
    <w:p w14:paraId="4D1EDEFF" w14:textId="77777777" w:rsidR="00352EE7" w:rsidRPr="00352EE7" w:rsidRDefault="00352EE7" w:rsidP="00352EE7">
      <w:pPr>
        <w:shd w:val="clear" w:color="auto" w:fill="FFFFFF"/>
        <w:spacing w:before="150" w:after="150" w:line="510" w:lineRule="atLeast"/>
        <w:jc w:val="both"/>
        <w:rPr>
          <w:rFonts w:ascii="Gotham" w:eastAsia="Times New Roman" w:hAnsi="Gotham" w:cs="Times New Roman"/>
          <w:color w:val="505050"/>
          <w:kern w:val="0"/>
          <w:sz w:val="40"/>
          <w:szCs w:val="48"/>
          <w:lang w:val="fr-FR" w:eastAsia="en-GB"/>
          <w14:ligatures w14:val="none"/>
        </w:rPr>
      </w:pPr>
      <w:r w:rsidRPr="00352EE7">
        <w:rPr>
          <w:rFonts w:ascii="Gotham" w:eastAsia="Times New Roman" w:hAnsi="Gotham" w:cs="Times New Roman"/>
          <w:b/>
          <w:bCs/>
          <w:color w:val="505050"/>
          <w:kern w:val="0"/>
          <w:sz w:val="40"/>
          <w:szCs w:val="48"/>
          <w:lang w:val="fr-FR" w:eastAsia="en-GB"/>
          <w14:ligatures w14:val="none"/>
        </w:rPr>
        <w:t>La Loi Sport du 2 mars 2022</w:t>
      </w:r>
      <w:r w:rsidRPr="00352EE7">
        <w:rPr>
          <w:rFonts w:ascii="Gotham" w:eastAsia="Times New Roman" w:hAnsi="Gotham" w:cs="Times New Roman"/>
          <w:color w:val="505050"/>
          <w:kern w:val="0"/>
          <w:sz w:val="40"/>
          <w:szCs w:val="48"/>
          <w:lang w:val="fr-FR" w:eastAsia="en-GB"/>
          <w14:ligatures w14:val="none"/>
        </w:rPr>
        <w:t xml:space="preserve"> permet désormais aux fédérations sportives, après avis de leur commission médicale, d’adopter leur propre réglementation relative à l’obligation, ou non, de présenter un certificat médical, ou une attestation, lors de la délivrance d’une licence à un pratiquant majeur.</w:t>
      </w:r>
    </w:p>
    <w:p w14:paraId="345DB5CD" w14:textId="77777777" w:rsidR="00352EE7" w:rsidRPr="00352EE7" w:rsidRDefault="00352EE7" w:rsidP="00352EE7">
      <w:pPr>
        <w:shd w:val="clear" w:color="auto" w:fill="FFFFFF"/>
        <w:spacing w:before="150" w:after="150" w:line="510" w:lineRule="atLeast"/>
        <w:jc w:val="both"/>
        <w:rPr>
          <w:rFonts w:ascii="Gotham" w:eastAsia="Times New Roman" w:hAnsi="Gotham" w:cs="Times New Roman"/>
          <w:b/>
          <w:bCs/>
          <w:color w:val="505050"/>
          <w:kern w:val="0"/>
          <w:sz w:val="40"/>
          <w:szCs w:val="48"/>
          <w:lang w:val="fr-FR" w:eastAsia="en-GB"/>
          <w14:ligatures w14:val="none"/>
        </w:rPr>
      </w:pPr>
      <w:r w:rsidRPr="00352EE7">
        <w:rPr>
          <w:rFonts w:ascii="Gotham" w:eastAsia="Times New Roman" w:hAnsi="Gotham" w:cs="Times New Roman"/>
          <w:color w:val="505050"/>
          <w:kern w:val="0"/>
          <w:sz w:val="40"/>
          <w:szCs w:val="48"/>
          <w:lang w:val="fr-FR" w:eastAsia="en-GB"/>
          <w14:ligatures w14:val="none"/>
        </w:rPr>
        <w:t xml:space="preserve">Dans ce cadre et conformément à l'avis de sa Commission fédérale médicale, </w:t>
      </w:r>
      <w:r w:rsidRPr="00352EE7">
        <w:rPr>
          <w:rFonts w:ascii="Gotham" w:eastAsia="Times New Roman" w:hAnsi="Gotham" w:cs="Times New Roman"/>
          <w:b/>
          <w:bCs/>
          <w:color w:val="505050"/>
          <w:kern w:val="0"/>
          <w:sz w:val="40"/>
          <w:szCs w:val="48"/>
          <w:lang w:val="fr-FR" w:eastAsia="en-GB"/>
          <w14:ligatures w14:val="none"/>
        </w:rPr>
        <w:t>la Fédération Française de Tennis a validé la</w:t>
      </w:r>
      <w:r w:rsidRPr="00352EE7">
        <w:rPr>
          <w:rFonts w:ascii="Gotham" w:eastAsia="Times New Roman" w:hAnsi="Gotham" w:cs="Times New Roman"/>
          <w:b/>
          <w:bCs/>
          <w:color w:val="D25711"/>
          <w:kern w:val="0"/>
          <w:sz w:val="40"/>
          <w:szCs w:val="48"/>
          <w:lang w:val="fr-FR" w:eastAsia="en-GB"/>
          <w14:ligatures w14:val="none"/>
        </w:rPr>
        <w:t> </w:t>
      </w:r>
      <w:r w:rsidRPr="00352EE7">
        <w:rPr>
          <w:rFonts w:ascii="Gotham" w:eastAsia="Times New Roman" w:hAnsi="Gotham" w:cs="Times New Roman"/>
          <w:b/>
          <w:bCs/>
          <w:color w:val="505050"/>
          <w:kern w:val="0"/>
          <w:sz w:val="40"/>
          <w:szCs w:val="48"/>
          <w:lang w:val="fr-FR" w:eastAsia="en-GB"/>
          <w14:ligatures w14:val="none"/>
        </w:rPr>
        <w:t>suppression du certificat médical, ainsi que des attestations, dans le cadre de la délivrance d'une licence à un pratiquant majeur.</w:t>
      </w:r>
    </w:p>
    <w:p w14:paraId="0A145929" w14:textId="49AD2BA6" w:rsidR="00352EE7" w:rsidRDefault="00352EE7" w:rsidP="00352EE7">
      <w:pPr>
        <w:shd w:val="clear" w:color="auto" w:fill="FFFFFF"/>
        <w:spacing w:before="150" w:after="150" w:line="510" w:lineRule="atLeast"/>
        <w:jc w:val="both"/>
        <w:rPr>
          <w:rFonts w:ascii="Gotham" w:eastAsia="Times New Roman" w:hAnsi="Gotham" w:cs="Times New Roman"/>
          <w:color w:val="505050"/>
          <w:kern w:val="0"/>
          <w:sz w:val="40"/>
          <w:szCs w:val="48"/>
          <w:lang w:val="fr-FR" w:eastAsia="en-GB"/>
          <w14:ligatures w14:val="none"/>
        </w:rPr>
      </w:pPr>
      <w:r w:rsidRPr="00352EE7">
        <w:rPr>
          <w:rFonts w:ascii="Gotham" w:eastAsia="Times New Roman" w:hAnsi="Gotham" w:cs="Times New Roman"/>
          <w:color w:val="505050"/>
          <w:kern w:val="0"/>
          <w:sz w:val="40"/>
          <w:szCs w:val="48"/>
          <w:lang w:val="fr-FR" w:eastAsia="en-GB"/>
          <w14:ligatures w14:val="none"/>
        </w:rPr>
        <w:t>La FFT est très attachée à la santé de ses pratiquants. Des communications régulières seront ainsi réalisées tout au long de l’année auprès des licenciés et des clubs afin de les sensibiliser aux bons réflexes et aux bons gestes en matière de santé et de pratique sportive.</w:t>
      </w:r>
    </w:p>
    <w:p w14:paraId="13704A29" w14:textId="6FDB2953" w:rsidR="00352EE7" w:rsidRPr="00352EE7" w:rsidRDefault="00352EE7" w:rsidP="00352EE7">
      <w:pPr>
        <w:shd w:val="clear" w:color="auto" w:fill="FFFFFF"/>
        <w:spacing w:before="150" w:after="150" w:line="510" w:lineRule="atLeast"/>
        <w:jc w:val="both"/>
        <w:rPr>
          <w:rFonts w:ascii="Gotham" w:eastAsia="Times New Roman" w:hAnsi="Gotham" w:cs="Times New Roman"/>
          <w:color w:val="505050"/>
          <w:kern w:val="0"/>
          <w:sz w:val="40"/>
          <w:szCs w:val="48"/>
          <w:lang w:val="fr-FR" w:eastAsia="en-GB"/>
          <w14:ligatures w14:val="none"/>
        </w:rPr>
      </w:pPr>
      <w:r>
        <w:rPr>
          <w:rFonts w:ascii="Gotham" w:eastAsia="Times New Roman" w:hAnsi="Gotham" w:cs="Times New Roman"/>
          <w:color w:val="505050"/>
          <w:kern w:val="0"/>
          <w:sz w:val="40"/>
          <w:szCs w:val="48"/>
          <w:lang w:val="fr-FR" w:eastAsia="en-GB"/>
          <w14:ligatures w14:val="none"/>
        </w:rPr>
        <w:t>Extrait de la décision de la FFT</w:t>
      </w:r>
    </w:p>
    <w:p w14:paraId="64C75D89" w14:textId="77777777" w:rsidR="00A66DEC" w:rsidRPr="00352EE7" w:rsidRDefault="00A66DEC" w:rsidP="00352EE7">
      <w:pPr>
        <w:jc w:val="both"/>
        <w:rPr>
          <w:sz w:val="40"/>
          <w:szCs w:val="40"/>
          <w:lang w:val="fr-FR"/>
        </w:rPr>
      </w:pPr>
    </w:p>
    <w:sectPr w:rsidR="00A66DEC" w:rsidRPr="0035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E7"/>
    <w:rsid w:val="00352EE7"/>
    <w:rsid w:val="00A66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0588"/>
  <w15:chartTrackingRefBased/>
  <w15:docId w15:val="{AD1D5A2C-EEBB-4DFD-9248-C19687E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firmi</dc:creator>
  <cp:keywords/>
  <dc:description/>
  <cp:lastModifiedBy>firmi</cp:lastModifiedBy>
  <cp:revision>1</cp:revision>
  <dcterms:created xsi:type="dcterms:W3CDTF">2023-09-14T00:32:00Z</dcterms:created>
  <dcterms:modified xsi:type="dcterms:W3CDTF">2023-09-14T00:39:00Z</dcterms:modified>
</cp:coreProperties>
</file>